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185283" w:rsidRDefault="00185283" w:rsidP="00185283">
      <w:pPr>
        <w:pStyle w:val="Default"/>
        <w:jc w:val="center"/>
        <w:rPr>
          <w:color w:val="1F487C"/>
          <w:sz w:val="22"/>
          <w:szCs w:val="22"/>
        </w:rPr>
      </w:pPr>
      <w:r>
        <w:rPr>
          <w:b/>
          <w:bCs/>
          <w:color w:val="1F487C"/>
          <w:sz w:val="22"/>
          <w:szCs w:val="22"/>
        </w:rPr>
        <w:t>BRISTOL HOSPITALITY NETWORK</w:t>
      </w:r>
    </w:p>
    <w:p w:rsidR="00185283" w:rsidRDefault="00185283" w:rsidP="00185283">
      <w:pPr>
        <w:pStyle w:val="Default"/>
        <w:jc w:val="center"/>
        <w:rPr>
          <w:b/>
          <w:bCs/>
          <w:color w:val="1F487C"/>
          <w:sz w:val="22"/>
          <w:szCs w:val="22"/>
        </w:rPr>
      </w:pPr>
      <w:r>
        <w:rPr>
          <w:b/>
          <w:bCs/>
          <w:color w:val="1F487C"/>
          <w:sz w:val="22"/>
          <w:szCs w:val="22"/>
        </w:rPr>
        <w:t>RECRUITMENT INFORMATION</w:t>
      </w:r>
    </w:p>
    <w:p w:rsidR="00185283" w:rsidRDefault="00185283" w:rsidP="00185283">
      <w:pPr>
        <w:pStyle w:val="Default"/>
        <w:jc w:val="center"/>
        <w:rPr>
          <w:color w:val="1F487C"/>
          <w:sz w:val="22"/>
          <w:szCs w:val="22"/>
        </w:rPr>
      </w:pPr>
    </w:p>
    <w:p w:rsidR="00185283" w:rsidRDefault="00185283" w:rsidP="00185283">
      <w:pPr>
        <w:pStyle w:val="Default"/>
        <w:rPr>
          <w:sz w:val="23"/>
          <w:szCs w:val="23"/>
        </w:rPr>
      </w:pPr>
      <w:r>
        <w:rPr>
          <w:color w:val="1F487C"/>
          <w:sz w:val="28"/>
          <w:szCs w:val="28"/>
        </w:rPr>
        <w:t xml:space="preserve">Mission </w:t>
      </w:r>
      <w:r>
        <w:rPr>
          <w:sz w:val="23"/>
          <w:szCs w:val="23"/>
        </w:rPr>
        <w:t xml:space="preserve">As a member-led organisation, we extend mutual solidarity and work equitably with people seeking asylum and experiencing destitution, through accommodation, advice and community involvement. </w:t>
      </w:r>
    </w:p>
    <w:p w:rsidR="00185283" w:rsidRDefault="00185283" w:rsidP="00185283">
      <w:pPr>
        <w:pStyle w:val="Default"/>
        <w:rPr>
          <w:sz w:val="23"/>
          <w:szCs w:val="23"/>
        </w:rPr>
      </w:pPr>
      <w:r>
        <w:rPr>
          <w:color w:val="1F487C"/>
          <w:sz w:val="28"/>
          <w:szCs w:val="28"/>
        </w:rPr>
        <w:t xml:space="preserve">Vision </w:t>
      </w:r>
      <w:r>
        <w:rPr>
          <w:sz w:val="23"/>
          <w:szCs w:val="23"/>
        </w:rPr>
        <w:t xml:space="preserve">We work together to end the destitution of asylum seekers, and to create greater awareness of the humanity and gift of asylum seekers and refugees. </w:t>
      </w:r>
    </w:p>
    <w:p w:rsidR="00185283" w:rsidRDefault="00185283" w:rsidP="00185283">
      <w:pPr>
        <w:pStyle w:val="Default"/>
        <w:rPr>
          <w:sz w:val="23"/>
          <w:szCs w:val="23"/>
        </w:rPr>
      </w:pPr>
    </w:p>
    <w:p w:rsidR="00185283" w:rsidRDefault="00185283" w:rsidP="00185283">
      <w:pPr>
        <w:pStyle w:val="Default"/>
        <w:rPr>
          <w:color w:val="1F487C"/>
          <w:sz w:val="28"/>
          <w:szCs w:val="28"/>
        </w:rPr>
      </w:pPr>
      <w:r>
        <w:rPr>
          <w:color w:val="1F487C"/>
          <w:sz w:val="28"/>
          <w:szCs w:val="28"/>
        </w:rPr>
        <w:t xml:space="preserve">About us </w:t>
      </w:r>
    </w:p>
    <w:p w:rsidR="00185283" w:rsidRDefault="00185283" w:rsidP="00185283">
      <w:pPr>
        <w:pStyle w:val="Default"/>
        <w:rPr>
          <w:sz w:val="23"/>
          <w:szCs w:val="23"/>
        </w:rPr>
      </w:pPr>
      <w:r>
        <w:rPr>
          <w:sz w:val="23"/>
          <w:szCs w:val="23"/>
        </w:rPr>
        <w:t xml:space="preserve">BHN is a registered charity which began in 2010. We are not part of any religion, and we welcome people of any faith, or of no faith. We work alongside asylum seekers (our ‘members’) whose claims have been refused, who don’t know what their status is, and / or who are being forced into destitution. </w:t>
      </w:r>
    </w:p>
    <w:p w:rsidR="00185283" w:rsidRDefault="00185283" w:rsidP="00185283">
      <w:pPr>
        <w:pStyle w:val="Default"/>
        <w:rPr>
          <w:sz w:val="23"/>
          <w:szCs w:val="23"/>
        </w:rPr>
      </w:pPr>
      <w:r>
        <w:rPr>
          <w:sz w:val="23"/>
          <w:szCs w:val="23"/>
        </w:rPr>
        <w:t xml:space="preserve">We do this by finding accommodation with volunteer hosts, providing advice, and giving opportunities for community engagement. We provide £30 per week through our destitution fund for hosted members, safe community space and a hot meal at our Welcome Centre drop-in, volunteering and training opportunities, and sanctuary breaks for members who are volunteers or who are hosted. </w:t>
      </w:r>
    </w:p>
    <w:p w:rsidR="00185283" w:rsidRDefault="00185283" w:rsidP="00185283">
      <w:pPr>
        <w:pStyle w:val="Default"/>
        <w:rPr>
          <w:sz w:val="23"/>
          <w:szCs w:val="23"/>
        </w:rPr>
      </w:pPr>
    </w:p>
    <w:p w:rsidR="00185283" w:rsidRDefault="00185283" w:rsidP="00185283">
      <w:pPr>
        <w:pStyle w:val="Default"/>
        <w:rPr>
          <w:sz w:val="23"/>
          <w:szCs w:val="23"/>
        </w:rPr>
      </w:pPr>
      <w:r>
        <w:rPr>
          <w:sz w:val="23"/>
          <w:szCs w:val="23"/>
        </w:rPr>
        <w:t xml:space="preserve">Our Hosting Manager oversees our 11-bedroom men’s hostel, supported by live-in House Hosts, a volunteer House Team and the House Coordinator. Our Host volunteers offer a spare room for a short or longer stay. The Hosting Manager coordinates these placements and gives Hosts induction, training and support for the duration of the placement. </w:t>
      </w:r>
    </w:p>
    <w:p w:rsidR="00185283" w:rsidRDefault="00185283" w:rsidP="00185283">
      <w:pPr>
        <w:pStyle w:val="Default"/>
        <w:rPr>
          <w:sz w:val="23"/>
          <w:szCs w:val="23"/>
        </w:rPr>
      </w:pPr>
    </w:p>
    <w:p w:rsidR="00185283" w:rsidRDefault="00185283" w:rsidP="00185283">
      <w:pPr>
        <w:pStyle w:val="Default"/>
        <w:rPr>
          <w:sz w:val="23"/>
          <w:szCs w:val="23"/>
        </w:rPr>
      </w:pPr>
      <w:r>
        <w:rPr>
          <w:sz w:val="23"/>
          <w:szCs w:val="23"/>
        </w:rPr>
        <w:t xml:space="preserve">Most of the people we host are single men; there are a few women. We don’t host children, who are the responsibility of the local authority if they’re homeless. Some people become very involved in the families they stay with; others spend most of their time with their friends. </w:t>
      </w:r>
    </w:p>
    <w:p w:rsidR="00185283" w:rsidRDefault="00185283" w:rsidP="00185283">
      <w:pPr>
        <w:pStyle w:val="Default"/>
        <w:rPr>
          <w:sz w:val="23"/>
          <w:szCs w:val="23"/>
        </w:rPr>
      </w:pPr>
      <w:r>
        <w:rPr>
          <w:sz w:val="23"/>
          <w:szCs w:val="23"/>
        </w:rPr>
        <w:t xml:space="preserve">Our members come predominantly from countries experiencing conflict or with high levels of human rights abuses and oppression. Currently, the highest numbers are from Iraq, Syria, Afghanistan, Sudan, Eritrea and Iran. </w:t>
      </w:r>
    </w:p>
    <w:p w:rsidR="00185283" w:rsidRDefault="00185283" w:rsidP="00185283">
      <w:pPr>
        <w:pStyle w:val="Default"/>
        <w:rPr>
          <w:sz w:val="23"/>
          <w:szCs w:val="23"/>
        </w:rPr>
      </w:pPr>
    </w:p>
    <w:p w:rsidR="00185283" w:rsidRDefault="00185283" w:rsidP="00185283">
      <w:pPr>
        <w:pStyle w:val="Default"/>
        <w:rPr>
          <w:sz w:val="23"/>
          <w:szCs w:val="23"/>
        </w:rPr>
      </w:pPr>
      <w:r>
        <w:rPr>
          <w:sz w:val="23"/>
          <w:szCs w:val="23"/>
        </w:rPr>
        <w:t xml:space="preserve">Our Advice team of trained and experienced volunteers is led by the Advice Manager. We aim to support people to make successful asylum claims or to find other long-term solutions to the crisis they face. All hosted members are required to engage with this, so they can move on from BHN to more stable lives. </w:t>
      </w:r>
    </w:p>
    <w:p w:rsidR="00185283" w:rsidRDefault="00185283" w:rsidP="00185283">
      <w:pPr>
        <w:pStyle w:val="Default"/>
        <w:rPr>
          <w:rFonts w:ascii="Trebuchet MS" w:hAnsi="Trebuchet MS" w:cs="Trebuchet MS"/>
          <w:sz w:val="20"/>
          <w:szCs w:val="20"/>
        </w:rPr>
      </w:pPr>
    </w:p>
    <w:p w:rsidR="00185283" w:rsidRDefault="00185283" w:rsidP="00185283">
      <w:pPr>
        <w:pStyle w:val="Default"/>
        <w:rPr>
          <w:color w:val="auto"/>
        </w:rPr>
      </w:pPr>
    </w:p>
    <w:p w:rsidR="00117BCE" w:rsidRDefault="00185283" w:rsidP="00185283">
      <w:pPr>
        <w:pStyle w:val="Default"/>
        <w:rPr>
          <w:color w:val="auto"/>
          <w:sz w:val="23"/>
          <w:szCs w:val="23"/>
        </w:rPr>
      </w:pPr>
      <w:r>
        <w:rPr>
          <w:b/>
          <w:bCs/>
          <w:color w:val="auto"/>
          <w:sz w:val="23"/>
          <w:szCs w:val="23"/>
        </w:rPr>
        <w:t xml:space="preserve">Our staff </w:t>
      </w:r>
      <w:r>
        <w:rPr>
          <w:color w:val="auto"/>
          <w:sz w:val="23"/>
          <w:szCs w:val="23"/>
        </w:rPr>
        <w:t xml:space="preserve">Our staff team, most of whom work part time, currently comprise Director, Hosting Manager, Welcome Centre and EDI Manager, Finance Manager, House coordinator; Kitchen Coordinator, Monitoring Evaluation and Data Administrator, Advice Team Manager and Moveable Feast Coordinator. </w:t>
      </w:r>
    </w:p>
    <w:p w:rsidR="00117BCE" w:rsidRDefault="00117BCE" w:rsidP="00185283">
      <w:pPr>
        <w:pStyle w:val="Default"/>
        <w:rPr>
          <w:b/>
          <w:bCs/>
          <w:color w:val="auto"/>
          <w:sz w:val="23"/>
          <w:szCs w:val="23"/>
        </w:rPr>
      </w:pPr>
    </w:p>
    <w:p w:rsidR="00185283" w:rsidRDefault="00185283" w:rsidP="00185283">
      <w:pPr>
        <w:pStyle w:val="Default"/>
        <w:rPr>
          <w:color w:val="auto"/>
          <w:sz w:val="23"/>
          <w:szCs w:val="23"/>
        </w:rPr>
      </w:pPr>
      <w:r>
        <w:rPr>
          <w:b/>
          <w:bCs/>
          <w:color w:val="auto"/>
          <w:sz w:val="23"/>
          <w:szCs w:val="23"/>
        </w:rPr>
        <w:t xml:space="preserve">Our volunteers </w:t>
      </w:r>
      <w:r>
        <w:rPr>
          <w:color w:val="auto"/>
          <w:sz w:val="23"/>
          <w:szCs w:val="23"/>
        </w:rPr>
        <w:t xml:space="preserve">We depend on volunteers for the provision of our services, including as Trustees, running the Welcome Centre, cooking, hosting, advice and advocacy, participation in our member inclusion and consultation </w:t>
      </w:r>
      <w:r>
        <w:rPr>
          <w:color w:val="auto"/>
          <w:sz w:val="23"/>
          <w:szCs w:val="23"/>
        </w:rPr>
        <w:lastRenderedPageBreak/>
        <w:t xml:space="preserve">processes, and speaking at events. Many of our volunteers are members / service users, and supporting their inclusion and empowerment is a priority. </w:t>
      </w:r>
    </w:p>
    <w:p w:rsidR="00185283" w:rsidRDefault="00185283" w:rsidP="00185283">
      <w:pPr>
        <w:pStyle w:val="Default"/>
        <w:rPr>
          <w:color w:val="auto"/>
          <w:sz w:val="23"/>
          <w:szCs w:val="23"/>
        </w:rPr>
      </w:pPr>
    </w:p>
    <w:p w:rsidR="00185283" w:rsidRDefault="00185283" w:rsidP="00185283">
      <w:pPr>
        <w:pStyle w:val="Default"/>
        <w:rPr>
          <w:color w:val="1F487C"/>
          <w:sz w:val="28"/>
          <w:szCs w:val="28"/>
        </w:rPr>
      </w:pPr>
      <w:r>
        <w:rPr>
          <w:color w:val="1F487C"/>
          <w:sz w:val="28"/>
          <w:szCs w:val="28"/>
        </w:rPr>
        <w:t xml:space="preserve">Culture and Values </w:t>
      </w:r>
    </w:p>
    <w:p w:rsidR="00185283" w:rsidRDefault="00185283" w:rsidP="00185283">
      <w:pPr>
        <w:pStyle w:val="Default"/>
        <w:rPr>
          <w:color w:val="1F487C"/>
          <w:sz w:val="28"/>
          <w:szCs w:val="28"/>
        </w:rPr>
      </w:pPr>
    </w:p>
    <w:p w:rsidR="00185283" w:rsidRDefault="00185283" w:rsidP="00185283">
      <w:pPr>
        <w:pStyle w:val="Default"/>
        <w:rPr>
          <w:sz w:val="23"/>
          <w:szCs w:val="23"/>
        </w:rPr>
      </w:pPr>
      <w:r>
        <w:rPr>
          <w:b/>
          <w:bCs/>
          <w:i/>
          <w:iCs/>
          <w:sz w:val="23"/>
          <w:szCs w:val="23"/>
        </w:rPr>
        <w:t xml:space="preserve">Hospitality: </w:t>
      </w:r>
      <w:r>
        <w:rPr>
          <w:sz w:val="23"/>
          <w:szCs w:val="23"/>
        </w:rPr>
        <w:t xml:space="preserve">we want to make a welcoming space which lets everyone at BHN express their individuality. This needs a culture of acceptance, openness, curiosity, discussion and learning. </w:t>
      </w:r>
    </w:p>
    <w:p w:rsidR="00185283" w:rsidRDefault="00185283" w:rsidP="00185283">
      <w:pPr>
        <w:pStyle w:val="Default"/>
        <w:rPr>
          <w:sz w:val="23"/>
          <w:szCs w:val="23"/>
        </w:rPr>
      </w:pPr>
    </w:p>
    <w:p w:rsidR="00185283" w:rsidRDefault="00185283" w:rsidP="00185283">
      <w:pPr>
        <w:pStyle w:val="Default"/>
        <w:rPr>
          <w:sz w:val="23"/>
          <w:szCs w:val="23"/>
        </w:rPr>
      </w:pPr>
      <w:r>
        <w:rPr>
          <w:b/>
          <w:bCs/>
          <w:i/>
          <w:iCs/>
          <w:sz w:val="23"/>
          <w:szCs w:val="23"/>
        </w:rPr>
        <w:t xml:space="preserve">Mutual Empowerment </w:t>
      </w:r>
      <w:r>
        <w:rPr>
          <w:sz w:val="23"/>
          <w:szCs w:val="23"/>
        </w:rPr>
        <w:t xml:space="preserve">encourages us to welcome and learn from each other’s views and cultures. </w:t>
      </w:r>
    </w:p>
    <w:p w:rsidR="00185283" w:rsidRDefault="00185283" w:rsidP="00185283">
      <w:pPr>
        <w:pStyle w:val="Default"/>
        <w:rPr>
          <w:sz w:val="23"/>
          <w:szCs w:val="23"/>
        </w:rPr>
      </w:pPr>
    </w:p>
    <w:p w:rsidR="00185283" w:rsidRDefault="00185283" w:rsidP="00185283">
      <w:pPr>
        <w:pStyle w:val="Default"/>
        <w:rPr>
          <w:sz w:val="23"/>
          <w:szCs w:val="23"/>
        </w:rPr>
      </w:pPr>
      <w:r>
        <w:rPr>
          <w:b/>
          <w:bCs/>
          <w:i/>
          <w:iCs/>
          <w:sz w:val="23"/>
          <w:szCs w:val="23"/>
        </w:rPr>
        <w:t xml:space="preserve">Anti-Oppression </w:t>
      </w:r>
      <w:r>
        <w:rPr>
          <w:sz w:val="23"/>
          <w:szCs w:val="23"/>
        </w:rPr>
        <w:t xml:space="preserve">and </w:t>
      </w:r>
      <w:r>
        <w:rPr>
          <w:b/>
          <w:bCs/>
          <w:i/>
          <w:iCs/>
          <w:sz w:val="23"/>
          <w:szCs w:val="23"/>
        </w:rPr>
        <w:t xml:space="preserve">Equity </w:t>
      </w:r>
      <w:r>
        <w:rPr>
          <w:sz w:val="23"/>
          <w:szCs w:val="23"/>
        </w:rPr>
        <w:t xml:space="preserve">also help us do this. People do not all have the same power, privilege or opportunity, and our members are often very disempowered and experience entrenched structural and social oppression. </w:t>
      </w:r>
    </w:p>
    <w:p w:rsidR="00185283" w:rsidRDefault="00185283" w:rsidP="00185283">
      <w:pPr>
        <w:pStyle w:val="Default"/>
        <w:rPr>
          <w:sz w:val="23"/>
          <w:szCs w:val="23"/>
        </w:rPr>
      </w:pPr>
    </w:p>
    <w:p w:rsidR="00185283" w:rsidRDefault="00185283" w:rsidP="00185283">
      <w:pPr>
        <w:pStyle w:val="Default"/>
        <w:rPr>
          <w:sz w:val="23"/>
          <w:szCs w:val="23"/>
        </w:rPr>
      </w:pPr>
      <w:r>
        <w:rPr>
          <w:b/>
          <w:bCs/>
          <w:i/>
          <w:iCs/>
          <w:sz w:val="23"/>
          <w:szCs w:val="23"/>
        </w:rPr>
        <w:t xml:space="preserve">Integrity: </w:t>
      </w:r>
      <w:r>
        <w:rPr>
          <w:sz w:val="23"/>
          <w:szCs w:val="23"/>
        </w:rPr>
        <w:t xml:space="preserve">We try to be open about our decisions and actions, and to create a culture which everyone who uses BHN feels like they ‘own’. We try to use humility, to recognise our limitations and to learn from our mistakes. </w:t>
      </w:r>
    </w:p>
    <w:p w:rsidR="00185283" w:rsidRDefault="00185283" w:rsidP="00185283">
      <w:pPr>
        <w:pStyle w:val="Default"/>
        <w:rPr>
          <w:sz w:val="23"/>
          <w:szCs w:val="23"/>
        </w:rPr>
      </w:pPr>
    </w:p>
    <w:p w:rsidR="00185283" w:rsidRDefault="00185283" w:rsidP="00185283">
      <w:pPr>
        <w:pStyle w:val="Default"/>
        <w:rPr>
          <w:sz w:val="23"/>
          <w:szCs w:val="23"/>
        </w:rPr>
      </w:pPr>
      <w:r>
        <w:rPr>
          <w:b/>
          <w:bCs/>
          <w:i/>
          <w:iCs/>
          <w:sz w:val="23"/>
          <w:szCs w:val="23"/>
        </w:rPr>
        <w:t xml:space="preserve">Creative Resistance: </w:t>
      </w:r>
      <w:r>
        <w:rPr>
          <w:sz w:val="23"/>
          <w:szCs w:val="23"/>
        </w:rPr>
        <w:t xml:space="preserve">We stand up for the rights of marginalised people, advocating for the lives and rights of asylum seekers in our city. We try to do this creatively, and to be willing to change for the benefit of those we support. </w:t>
      </w:r>
    </w:p>
    <w:p w:rsidR="00185283" w:rsidRDefault="00185283" w:rsidP="00185283">
      <w:pPr>
        <w:pStyle w:val="Default"/>
        <w:rPr>
          <w:sz w:val="23"/>
          <w:szCs w:val="23"/>
        </w:rPr>
      </w:pPr>
    </w:p>
    <w:p w:rsidR="00185283" w:rsidRDefault="00185283" w:rsidP="00185283">
      <w:pPr>
        <w:pStyle w:val="Default"/>
        <w:rPr>
          <w:sz w:val="23"/>
          <w:szCs w:val="23"/>
        </w:rPr>
      </w:pPr>
      <w:r>
        <w:rPr>
          <w:b/>
          <w:bCs/>
          <w:i/>
          <w:iCs/>
          <w:sz w:val="23"/>
          <w:szCs w:val="23"/>
        </w:rPr>
        <w:t xml:space="preserve">Solidarity and Mutual Empowerment </w:t>
      </w:r>
      <w:r>
        <w:rPr>
          <w:sz w:val="23"/>
          <w:szCs w:val="23"/>
        </w:rPr>
        <w:t xml:space="preserve">mean that we don’t want to just work for our members, but to support them to have the power to make decisions and take control of their lives. We work to be member-led, to ensure that member voices inform our strategy, and to support members to take leadership roles in the organisation. </w:t>
      </w:r>
    </w:p>
    <w:p w:rsidR="00185283" w:rsidRDefault="00185283" w:rsidP="00185283">
      <w:pPr>
        <w:pStyle w:val="Default"/>
        <w:rPr>
          <w:sz w:val="23"/>
          <w:szCs w:val="23"/>
        </w:rPr>
      </w:pPr>
    </w:p>
    <w:p w:rsidR="00185283" w:rsidRDefault="00185283" w:rsidP="00185283">
      <w:pPr>
        <w:pStyle w:val="Default"/>
        <w:rPr>
          <w:color w:val="1F487C"/>
          <w:sz w:val="28"/>
          <w:szCs w:val="28"/>
        </w:rPr>
      </w:pPr>
      <w:r>
        <w:rPr>
          <w:color w:val="1F487C"/>
          <w:sz w:val="28"/>
          <w:szCs w:val="28"/>
        </w:rPr>
        <w:t xml:space="preserve">EDI </w:t>
      </w:r>
    </w:p>
    <w:p w:rsidR="00185283" w:rsidRDefault="00185283" w:rsidP="00185283">
      <w:pPr>
        <w:pStyle w:val="Default"/>
        <w:rPr>
          <w:sz w:val="23"/>
          <w:szCs w:val="23"/>
        </w:rPr>
      </w:pPr>
      <w:r>
        <w:rPr>
          <w:sz w:val="23"/>
          <w:szCs w:val="23"/>
        </w:rPr>
        <w:t xml:space="preserve">We are working towards being a member-led organisation; to this end we have an advisory board who through listening, support people to have a voice in BHN and in the city through the BRASP partnership, sharing information and knowledge with others to improve our services and outcomes for members. </w:t>
      </w:r>
    </w:p>
    <w:p w:rsidR="00185283" w:rsidRDefault="00185283" w:rsidP="00185283">
      <w:pPr>
        <w:pStyle w:val="Default"/>
        <w:pageBreakBefore/>
        <w:rPr>
          <w:rFonts w:ascii="Trebuchet MS" w:hAnsi="Trebuchet MS" w:cs="Trebuchet MS"/>
          <w:sz w:val="20"/>
          <w:szCs w:val="20"/>
        </w:rPr>
      </w:pPr>
      <w:r>
        <w:rPr>
          <w:rFonts w:ascii="Trebuchet MS" w:hAnsi="Trebuchet MS" w:cs="Trebuchet MS"/>
          <w:sz w:val="20"/>
          <w:szCs w:val="20"/>
        </w:rPr>
        <w:lastRenderedPageBreak/>
        <w:t xml:space="preserve">In solidarity with destitute asylum seekers in Bristol </w:t>
      </w:r>
    </w:p>
    <w:p w:rsidR="00185283" w:rsidRDefault="00185283" w:rsidP="00185283">
      <w:pPr>
        <w:pStyle w:val="Default"/>
        <w:rPr>
          <w:rFonts w:ascii="Trebuchet MS" w:hAnsi="Trebuchet MS" w:cs="Trebuchet MS"/>
          <w:sz w:val="20"/>
          <w:szCs w:val="20"/>
        </w:rPr>
      </w:pPr>
      <w:r>
        <w:rPr>
          <w:rFonts w:ascii="Trebuchet MS" w:hAnsi="Trebuchet MS" w:cs="Trebuchet MS"/>
          <w:sz w:val="20"/>
          <w:szCs w:val="20"/>
        </w:rPr>
        <w:t xml:space="preserve">www.bhn.org.uk Charity No. 1138498 Company No. 07308750 </w:t>
      </w:r>
    </w:p>
    <w:p w:rsidR="00185283" w:rsidRDefault="00185283" w:rsidP="00185283">
      <w:pPr>
        <w:pStyle w:val="Default"/>
        <w:rPr>
          <w:color w:val="auto"/>
        </w:rPr>
      </w:pPr>
    </w:p>
    <w:p w:rsidR="00185283" w:rsidRDefault="00185283" w:rsidP="00185283">
      <w:pPr>
        <w:pStyle w:val="Default"/>
        <w:rPr>
          <w:color w:val="1F487C"/>
          <w:sz w:val="28"/>
          <w:szCs w:val="28"/>
        </w:rPr>
      </w:pPr>
      <w:r>
        <w:rPr>
          <w:color w:val="1F487C"/>
          <w:sz w:val="28"/>
          <w:szCs w:val="28"/>
        </w:rPr>
        <w:t xml:space="preserve">Why are we needed? </w:t>
      </w:r>
    </w:p>
    <w:p w:rsidR="00185283" w:rsidRDefault="00185283" w:rsidP="00185283">
      <w:pPr>
        <w:pStyle w:val="Default"/>
        <w:rPr>
          <w:sz w:val="23"/>
          <w:szCs w:val="23"/>
        </w:rPr>
      </w:pPr>
      <w:r>
        <w:rPr>
          <w:sz w:val="23"/>
          <w:szCs w:val="23"/>
        </w:rPr>
        <w:t xml:space="preserve">The UK asylum process is complex, making it very challenging for people seeking asylum to provide the evidence required to be granted protection. Many asylum seekers are made destitute as a result, without the right to work, claim any benefits or apply for housing. They may be extremely marginalised, often sofa-surfing/sleeping rough and with little knowledge of their rights or how to change their situation. </w:t>
      </w:r>
    </w:p>
    <w:p w:rsidR="00185283" w:rsidRDefault="00185283" w:rsidP="00185283">
      <w:pPr>
        <w:pStyle w:val="Default"/>
        <w:rPr>
          <w:sz w:val="23"/>
          <w:szCs w:val="23"/>
        </w:rPr>
      </w:pPr>
      <w:r>
        <w:rPr>
          <w:sz w:val="23"/>
          <w:szCs w:val="23"/>
        </w:rPr>
        <w:t xml:space="preserve">Many </w:t>
      </w:r>
      <w:proofErr w:type="gramStart"/>
      <w:r>
        <w:rPr>
          <w:sz w:val="23"/>
          <w:szCs w:val="23"/>
        </w:rPr>
        <w:t>experience</w:t>
      </w:r>
      <w:proofErr w:type="gramEnd"/>
      <w:r>
        <w:rPr>
          <w:sz w:val="23"/>
          <w:szCs w:val="23"/>
        </w:rPr>
        <w:t xml:space="preserve"> the effects of living with the consequences of trauma, loss, exclusion and long-term homelessness. </w:t>
      </w:r>
    </w:p>
    <w:p w:rsidR="00185283" w:rsidRDefault="00185283" w:rsidP="00185283">
      <w:pPr>
        <w:pStyle w:val="Default"/>
        <w:rPr>
          <w:sz w:val="23"/>
          <w:szCs w:val="23"/>
        </w:rPr>
      </w:pPr>
    </w:p>
    <w:p w:rsidR="00185283" w:rsidRDefault="00185283" w:rsidP="00185283">
      <w:pPr>
        <w:pStyle w:val="Default"/>
        <w:rPr>
          <w:sz w:val="23"/>
          <w:szCs w:val="23"/>
        </w:rPr>
      </w:pPr>
      <w:r>
        <w:rPr>
          <w:sz w:val="23"/>
          <w:szCs w:val="23"/>
        </w:rPr>
        <w:t xml:space="preserve">Our hosting gives people the safety, time, support and stability to act to make a safer future. </w:t>
      </w:r>
    </w:p>
    <w:p w:rsidR="00185283" w:rsidRDefault="00185283" w:rsidP="00185283">
      <w:pPr>
        <w:pStyle w:val="Default"/>
        <w:rPr>
          <w:sz w:val="23"/>
          <w:szCs w:val="23"/>
        </w:rPr>
      </w:pPr>
      <w:r>
        <w:rPr>
          <w:sz w:val="23"/>
          <w:szCs w:val="23"/>
        </w:rPr>
        <w:t xml:space="preserve">In Bristol and nationally, the situation is very difficult for people due the deliberate hostile environment created by the current government. We receive more hosting referrals than we can accommodate, and sadly, on occasion, we can’t help. But the drop-in is open to all people seeking asylum, or refused asylum. </w:t>
      </w:r>
    </w:p>
    <w:p w:rsidR="00185283" w:rsidRDefault="00185283" w:rsidP="00185283">
      <w:pPr>
        <w:pStyle w:val="Default"/>
        <w:rPr>
          <w:sz w:val="23"/>
          <w:szCs w:val="23"/>
        </w:rPr>
      </w:pPr>
      <w:bookmarkStart w:id="0" w:name="_GoBack"/>
      <w:bookmarkEnd w:id="0"/>
    </w:p>
    <w:p w:rsidR="00185283" w:rsidRDefault="00185283" w:rsidP="00185283">
      <w:pPr>
        <w:pStyle w:val="Default"/>
        <w:rPr>
          <w:color w:val="1F487C"/>
          <w:sz w:val="28"/>
          <w:szCs w:val="28"/>
        </w:rPr>
      </w:pPr>
      <w:r>
        <w:rPr>
          <w:color w:val="1F487C"/>
          <w:sz w:val="28"/>
          <w:szCs w:val="28"/>
        </w:rPr>
        <w:t xml:space="preserve">How to apply </w:t>
      </w:r>
    </w:p>
    <w:p w:rsidR="00185283" w:rsidRDefault="00185283" w:rsidP="00185283">
      <w:pPr>
        <w:pStyle w:val="Default"/>
        <w:rPr>
          <w:sz w:val="23"/>
          <w:szCs w:val="23"/>
        </w:rPr>
      </w:pPr>
      <w:r>
        <w:rPr>
          <w:sz w:val="23"/>
          <w:szCs w:val="23"/>
        </w:rPr>
        <w:t>If you would like an informal conversation please contact Qerim N</w:t>
      </w:r>
      <w:r w:rsidR="00236C0A">
        <w:rPr>
          <w:sz w:val="23"/>
          <w:szCs w:val="23"/>
        </w:rPr>
        <w:t>u</w:t>
      </w:r>
      <w:r>
        <w:rPr>
          <w:sz w:val="23"/>
          <w:szCs w:val="23"/>
        </w:rPr>
        <w:t xml:space="preserve">redini our Interim Director </w:t>
      </w:r>
      <w:hyperlink r:id="rId7" w:history="1">
        <w:r w:rsidRPr="00B42F4F">
          <w:rPr>
            <w:rStyle w:val="Hyperlink"/>
            <w:sz w:val="23"/>
            <w:szCs w:val="23"/>
          </w:rPr>
          <w:t>qerim@bhn.org.uk</w:t>
        </w:r>
      </w:hyperlink>
      <w:r>
        <w:rPr>
          <w:color w:val="0000FF"/>
          <w:sz w:val="23"/>
          <w:szCs w:val="23"/>
        </w:rPr>
        <w:t xml:space="preserve">  </w:t>
      </w:r>
      <w:r>
        <w:rPr>
          <w:sz w:val="23"/>
          <w:szCs w:val="23"/>
        </w:rPr>
        <w:t xml:space="preserve">to arrange a time for a chat. </w:t>
      </w:r>
    </w:p>
    <w:p w:rsidR="00185283" w:rsidRDefault="00185283" w:rsidP="00185283">
      <w:pPr>
        <w:pStyle w:val="Default"/>
        <w:rPr>
          <w:color w:val="0000FF"/>
          <w:sz w:val="23"/>
          <w:szCs w:val="23"/>
        </w:rPr>
      </w:pPr>
      <w:r>
        <w:rPr>
          <w:sz w:val="23"/>
          <w:szCs w:val="23"/>
        </w:rPr>
        <w:t xml:space="preserve">Otherwise, please apply using the application forms provided and send this to </w:t>
      </w:r>
      <w:hyperlink r:id="rId8" w:history="1">
        <w:r w:rsidRPr="00B42F4F">
          <w:rPr>
            <w:rStyle w:val="Hyperlink"/>
            <w:sz w:val="23"/>
            <w:szCs w:val="23"/>
          </w:rPr>
          <w:t>recruitment@bhn.org.uk</w:t>
        </w:r>
      </w:hyperlink>
      <w:r>
        <w:rPr>
          <w:color w:val="0000FF"/>
          <w:sz w:val="23"/>
          <w:szCs w:val="23"/>
        </w:rPr>
        <w:t xml:space="preserve">  </w:t>
      </w:r>
    </w:p>
    <w:p w:rsidR="005C1FDF" w:rsidRDefault="00185283" w:rsidP="00185283">
      <w:pPr>
        <w:rPr>
          <w:sz w:val="28"/>
          <w:szCs w:val="28"/>
        </w:rPr>
      </w:pPr>
      <w:r>
        <w:rPr>
          <w:b/>
          <w:bCs/>
          <w:sz w:val="23"/>
          <w:szCs w:val="23"/>
        </w:rPr>
        <w:t>Deadline for Submission midnight, Sunday 15</w:t>
      </w:r>
      <w:r w:rsidRPr="00185283">
        <w:rPr>
          <w:b/>
          <w:bCs/>
          <w:sz w:val="23"/>
          <w:szCs w:val="23"/>
          <w:vertAlign w:val="superscript"/>
        </w:rPr>
        <w:t>th</w:t>
      </w:r>
      <w:r>
        <w:rPr>
          <w:b/>
          <w:bCs/>
          <w:sz w:val="23"/>
          <w:szCs w:val="23"/>
        </w:rPr>
        <w:t xml:space="preserve"> September 2024</w:t>
      </w:r>
    </w:p>
    <w:p w:rsidR="005C1FDF" w:rsidRDefault="005C1FDF" w:rsidP="005C1FDF">
      <w:pPr>
        <w:rPr>
          <w:sz w:val="28"/>
          <w:szCs w:val="28"/>
        </w:rPr>
      </w:pPr>
    </w:p>
    <w:p w:rsidR="005C1FDF" w:rsidRDefault="005C1FDF" w:rsidP="005C1FDF"/>
    <w:p w:rsidR="004525B1" w:rsidRPr="005C2EA6" w:rsidRDefault="004525B1" w:rsidP="004525B1">
      <w:r w:rsidRPr="005C2EA6">
        <w:t>.</w:t>
      </w:r>
    </w:p>
    <w:p w:rsidR="003B0C25" w:rsidRPr="00060B0F" w:rsidRDefault="00060B0F" w:rsidP="00370B47">
      <w:pPr>
        <w:rPr>
          <w:rFonts w:ascii="Trebuchet MS" w:eastAsia="Trebuchet MS" w:hAnsi="Trebuchet MS" w:cstheme="majorHAnsi"/>
        </w:rPr>
      </w:pPr>
      <w:r w:rsidRPr="00060B0F">
        <w:rPr>
          <w:rFonts w:ascii="Trebuchet MS" w:eastAsia="Trebuchet MS" w:hAnsi="Trebuchet MS" w:cstheme="majorHAnsi"/>
        </w:rPr>
        <w:br/>
      </w:r>
    </w:p>
    <w:sectPr w:rsidR="003B0C25" w:rsidRPr="00060B0F">
      <w:headerReference w:type="even" r:id="rId9"/>
      <w:headerReference w:type="default" r:id="rId10"/>
      <w:footerReference w:type="even" r:id="rId11"/>
      <w:footerReference w:type="default" r:id="rId12"/>
      <w:headerReference w:type="first" r:id="rId13"/>
      <w:footerReference w:type="first" r:id="rId14"/>
      <w:pgSz w:w="12240" w:h="15840"/>
      <w:pgMar w:top="1440" w:right="720" w:bottom="1440" w:left="99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29E2" w:rsidRDefault="005629E2">
      <w:r>
        <w:separator/>
      </w:r>
    </w:p>
  </w:endnote>
  <w:endnote w:type="continuationSeparator" w:id="0">
    <w:p w:rsidR="005629E2" w:rsidRDefault="00562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Galdeano">
    <w:altName w:val="Calibri"/>
    <w:charset w:val="00"/>
    <w:family w:val="auto"/>
    <w:pitch w:val="default"/>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6169" w:rsidRDefault="002261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6ED" w:rsidRDefault="00865551" w:rsidP="001110D6">
    <w:pPr>
      <w:tabs>
        <w:tab w:val="center" w:pos="4815"/>
        <w:tab w:val="right" w:pos="10485"/>
      </w:tabs>
    </w:pPr>
    <w:r>
      <w:rPr>
        <w:rFonts w:ascii="Calibri" w:eastAsia="Calibri" w:hAnsi="Calibri" w:cs="Calibri"/>
      </w:rPr>
      <w:t xml:space="preserve">www.bhn.org.uk  </w:t>
    </w:r>
    <w:r w:rsidR="001110D6">
      <w:rPr>
        <w:rFonts w:ascii="Calibri" w:eastAsia="Calibri" w:hAnsi="Calibri" w:cs="Calibri"/>
      </w:rPr>
      <w:t xml:space="preserve">        </w:t>
    </w:r>
    <w:r>
      <w:rPr>
        <w:rFonts w:ascii="Arial" w:eastAsia="Arial" w:hAnsi="Arial" w:cs="Arial"/>
        <w:sz w:val="18"/>
        <w:szCs w:val="18"/>
      </w:rPr>
      <w:t xml:space="preserve">Registered Charity No. </w:t>
    </w:r>
    <w:hyperlink r:id="rId1">
      <w:r>
        <w:rPr>
          <w:rFonts w:ascii="Arial" w:eastAsia="Arial" w:hAnsi="Arial" w:cs="Arial"/>
          <w:color w:val="000000"/>
          <w:sz w:val="18"/>
          <w:szCs w:val="18"/>
          <w:highlight w:val="white"/>
        </w:rPr>
        <w:t>1138498</w:t>
      </w:r>
    </w:hyperlink>
    <w:r>
      <w:rPr>
        <w:rFonts w:ascii="Arial" w:eastAsia="Arial" w:hAnsi="Arial" w:cs="Arial"/>
        <w:sz w:val="18"/>
        <w:szCs w:val="18"/>
      </w:rPr>
      <w:t xml:space="preserve"> </w:t>
    </w:r>
    <w:r w:rsidR="001110D6">
      <w:rPr>
        <w:rFonts w:ascii="Arial" w:eastAsia="Arial" w:hAnsi="Arial" w:cs="Arial"/>
        <w:sz w:val="18"/>
        <w:szCs w:val="18"/>
      </w:rPr>
      <w:t xml:space="preserve">     </w:t>
    </w:r>
    <w:r>
      <w:rPr>
        <w:rFonts w:ascii="Arial" w:eastAsia="Arial" w:hAnsi="Arial" w:cs="Arial"/>
        <w:sz w:val="18"/>
        <w:szCs w:val="18"/>
      </w:rPr>
      <w:t>Company No. 07308750</w:t>
    </w:r>
  </w:p>
  <w:p w:rsidR="005676ED" w:rsidRDefault="00865551" w:rsidP="001110D6">
    <w:pPr>
      <w:tabs>
        <w:tab w:val="center" w:pos="4513"/>
        <w:tab w:val="right" w:pos="9026"/>
      </w:tabs>
      <w:ind w:left="42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6169" w:rsidRDefault="002261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29E2" w:rsidRDefault="005629E2">
      <w:r>
        <w:separator/>
      </w:r>
    </w:p>
  </w:footnote>
  <w:footnote w:type="continuationSeparator" w:id="0">
    <w:p w:rsidR="005629E2" w:rsidRDefault="00562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6169" w:rsidRDefault="002261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76ED" w:rsidRDefault="00865551">
    <w:pPr>
      <w:spacing w:before="720"/>
      <w:ind w:left="2160" w:firstLine="720"/>
      <w:jc w:val="center"/>
    </w:pPr>
    <w:r>
      <w:rPr>
        <w:noProof/>
      </w:rPr>
      <w:drawing>
        <wp:anchor distT="114300" distB="114300" distL="114300" distR="114300" simplePos="0" relativeHeight="251658240" behindDoc="0" locked="0" layoutInCell="1" hidden="0" allowOverlap="1">
          <wp:simplePos x="0" y="0"/>
          <wp:positionH relativeFrom="column">
            <wp:posOffset>-274955</wp:posOffset>
          </wp:positionH>
          <wp:positionV relativeFrom="paragraph">
            <wp:posOffset>463550</wp:posOffset>
          </wp:positionV>
          <wp:extent cx="1633538" cy="954426"/>
          <wp:effectExtent l="0" t="0" r="0" b="0"/>
          <wp:wrapSquare wrapText="bothSides" distT="114300" distB="114300" distL="114300" distR="114300"/>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633538" cy="954426"/>
                  </a:xfrm>
                  <a:prstGeom prst="rect">
                    <a:avLst/>
                  </a:prstGeom>
                  <a:ln/>
                </pic:spPr>
              </pic:pic>
            </a:graphicData>
          </a:graphic>
        </wp:anchor>
      </w:drawing>
    </w:r>
  </w:p>
  <w:p w:rsidR="005676ED" w:rsidRDefault="00865551">
    <w:pPr>
      <w:ind w:left="2160" w:firstLine="720"/>
    </w:pPr>
    <w:r>
      <w:rPr>
        <w:rFonts w:ascii="Galdeano" w:eastAsia="Galdeano" w:hAnsi="Galdeano" w:cs="Galdeano"/>
        <w:sz w:val="20"/>
        <w:szCs w:val="20"/>
      </w:rPr>
      <w:t xml:space="preserve"> In Solidarity with Destitute Asylum Seekers in Bristol</w:t>
    </w:r>
  </w:p>
  <w:p w:rsidR="00226169" w:rsidRDefault="005629E2" w:rsidP="00226169">
    <w:pPr>
      <w:jc w:val="center"/>
      <w:rPr>
        <w:rFonts w:ascii="Trebuchet MS" w:eastAsia="Trebuchet MS" w:hAnsi="Trebuchet MS" w:cs="Trebuchet MS"/>
      </w:rPr>
    </w:pPr>
    <w:sdt>
      <w:sdtPr>
        <w:tag w:val="goog_rdk_0"/>
        <w:id w:val="-37128446"/>
      </w:sdtPr>
      <w:sdtEndPr/>
      <w:sdtContent>
        <w:r w:rsidR="00226169">
          <w:rPr>
            <w:rFonts w:ascii="Arial Unicode MS" w:eastAsia="Arial Unicode MS" w:hAnsi="Arial Unicode MS" w:cs="Arial Unicode MS"/>
          </w:rPr>
          <w:t xml:space="preserve">                                                                            ℅ Easton Family Centre</w:t>
        </w:r>
      </w:sdtContent>
    </w:sdt>
  </w:p>
  <w:p w:rsidR="00226169" w:rsidRDefault="00226169" w:rsidP="00226169">
    <w:pPr>
      <w:jc w:val="right"/>
      <w:rPr>
        <w:rFonts w:ascii="Trebuchet MS" w:eastAsia="Trebuchet MS" w:hAnsi="Trebuchet MS" w:cs="Trebuchet MS"/>
      </w:rPr>
    </w:pPr>
    <w:r>
      <w:rPr>
        <w:rFonts w:ascii="Trebuchet MS" w:eastAsia="Trebuchet MS" w:hAnsi="Trebuchet MS" w:cs="Trebuchet MS"/>
      </w:rPr>
      <w:t>Beaufort Street</w:t>
    </w:r>
  </w:p>
  <w:p w:rsidR="00226169" w:rsidRDefault="00226169" w:rsidP="00226169">
    <w:pPr>
      <w:jc w:val="right"/>
      <w:rPr>
        <w:rFonts w:ascii="Trebuchet MS" w:eastAsia="Trebuchet MS" w:hAnsi="Trebuchet MS" w:cs="Trebuchet MS"/>
      </w:rPr>
    </w:pPr>
    <w:r>
      <w:rPr>
        <w:rFonts w:ascii="Trebuchet MS" w:eastAsia="Trebuchet MS" w:hAnsi="Trebuchet MS" w:cs="Trebuchet MS"/>
      </w:rPr>
      <w:t>Easton, Bristol</w:t>
    </w:r>
  </w:p>
  <w:p w:rsidR="00226169" w:rsidRDefault="00226169" w:rsidP="00226169">
    <w:pPr>
      <w:jc w:val="right"/>
      <w:rPr>
        <w:rFonts w:ascii="Trebuchet MS" w:eastAsia="Trebuchet MS" w:hAnsi="Trebuchet MS" w:cs="Trebuchet MS"/>
      </w:rPr>
    </w:pPr>
    <w:r>
      <w:rPr>
        <w:rFonts w:ascii="Trebuchet MS" w:eastAsia="Trebuchet MS" w:hAnsi="Trebuchet MS" w:cs="Trebuchet MS"/>
      </w:rPr>
      <w:t>BS5 0SQ</w:t>
    </w:r>
  </w:p>
  <w:p w:rsidR="005676ED" w:rsidRDefault="005676ED">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6169" w:rsidRDefault="002261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6ED"/>
    <w:rsid w:val="00060B0F"/>
    <w:rsid w:val="000A0C5F"/>
    <w:rsid w:val="001110D6"/>
    <w:rsid w:val="00117BCE"/>
    <w:rsid w:val="00181517"/>
    <w:rsid w:val="00185283"/>
    <w:rsid w:val="001A3F37"/>
    <w:rsid w:val="00226169"/>
    <w:rsid w:val="00236C0A"/>
    <w:rsid w:val="00240CEF"/>
    <w:rsid w:val="00331129"/>
    <w:rsid w:val="00370B47"/>
    <w:rsid w:val="003B0C25"/>
    <w:rsid w:val="00413CAD"/>
    <w:rsid w:val="004525B1"/>
    <w:rsid w:val="004A7F6D"/>
    <w:rsid w:val="004B62D8"/>
    <w:rsid w:val="005247DB"/>
    <w:rsid w:val="005629E2"/>
    <w:rsid w:val="005676ED"/>
    <w:rsid w:val="00590DAD"/>
    <w:rsid w:val="005C1FDF"/>
    <w:rsid w:val="006E052F"/>
    <w:rsid w:val="00743F03"/>
    <w:rsid w:val="00745DAB"/>
    <w:rsid w:val="00796627"/>
    <w:rsid w:val="007A15F9"/>
    <w:rsid w:val="007C34FD"/>
    <w:rsid w:val="00826BC1"/>
    <w:rsid w:val="00865551"/>
    <w:rsid w:val="00AC05B4"/>
    <w:rsid w:val="00CE4089"/>
    <w:rsid w:val="00E769B4"/>
    <w:rsid w:val="00ED1D0A"/>
    <w:rsid w:val="00EE1D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C2C95"/>
  <w15:docId w15:val="{ABDDE4DE-2583-42C6-AC11-2F25E0C8B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GB"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100" w:after="100"/>
      <w:outlineLvl w:val="1"/>
    </w:pPr>
    <w:rPr>
      <w:b/>
      <w:color w:val="000000"/>
      <w:sz w:val="36"/>
      <w:szCs w:val="36"/>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40" w:after="40"/>
      <w:outlineLvl w:val="3"/>
    </w:pPr>
    <w:rPr>
      <w:b/>
      <w:color w:val="000000"/>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20" w:after="40"/>
      <w:outlineLvl w:val="4"/>
    </w:pPr>
    <w:rPr>
      <w:b/>
      <w:color w:val="000000"/>
      <w:sz w:val="22"/>
      <w:szCs w:val="22"/>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6C55E9"/>
    <w:rPr>
      <w:color w:val="0000FF" w:themeColor="hyperlink"/>
      <w:u w:val="single"/>
    </w:rPr>
  </w:style>
  <w:style w:type="character" w:styleId="UnresolvedMention">
    <w:name w:val="Unresolved Mention"/>
    <w:basedOn w:val="DefaultParagraphFont"/>
    <w:uiPriority w:val="99"/>
    <w:semiHidden/>
    <w:unhideWhenUsed/>
    <w:rsid w:val="006C55E9"/>
    <w:rPr>
      <w:color w:val="605E5C"/>
      <w:shd w:val="clear" w:color="auto" w:fill="E1DFDD"/>
    </w:rPr>
  </w:style>
  <w:style w:type="paragraph" w:styleId="Header">
    <w:name w:val="header"/>
    <w:basedOn w:val="Normal"/>
    <w:link w:val="HeaderChar"/>
    <w:uiPriority w:val="99"/>
    <w:unhideWhenUsed/>
    <w:rsid w:val="00826BC1"/>
    <w:pPr>
      <w:tabs>
        <w:tab w:val="center" w:pos="4513"/>
        <w:tab w:val="right" w:pos="9026"/>
      </w:tabs>
    </w:pPr>
  </w:style>
  <w:style w:type="character" w:customStyle="1" w:styleId="HeaderChar">
    <w:name w:val="Header Char"/>
    <w:basedOn w:val="DefaultParagraphFont"/>
    <w:link w:val="Header"/>
    <w:uiPriority w:val="99"/>
    <w:rsid w:val="00826BC1"/>
  </w:style>
  <w:style w:type="paragraph" w:styleId="Footer">
    <w:name w:val="footer"/>
    <w:basedOn w:val="Normal"/>
    <w:link w:val="FooterChar"/>
    <w:uiPriority w:val="99"/>
    <w:unhideWhenUsed/>
    <w:rsid w:val="00826BC1"/>
    <w:pPr>
      <w:tabs>
        <w:tab w:val="center" w:pos="4513"/>
        <w:tab w:val="right" w:pos="9026"/>
      </w:tabs>
    </w:pPr>
  </w:style>
  <w:style w:type="character" w:customStyle="1" w:styleId="FooterChar">
    <w:name w:val="Footer Char"/>
    <w:basedOn w:val="DefaultParagraphFont"/>
    <w:link w:val="Footer"/>
    <w:uiPriority w:val="99"/>
    <w:rsid w:val="00826BC1"/>
  </w:style>
  <w:style w:type="table" w:styleId="TableGrid">
    <w:name w:val="Table Grid"/>
    <w:basedOn w:val="TableNormal"/>
    <w:uiPriority w:val="39"/>
    <w:rsid w:val="00ED1D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85283"/>
    <w:pPr>
      <w:widowControl/>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7665884">
      <w:bodyDiv w:val="1"/>
      <w:marLeft w:val="0"/>
      <w:marRight w:val="0"/>
      <w:marTop w:val="0"/>
      <w:marBottom w:val="0"/>
      <w:divBdr>
        <w:top w:val="none" w:sz="0" w:space="0" w:color="auto"/>
        <w:left w:val="none" w:sz="0" w:space="0" w:color="auto"/>
        <w:bottom w:val="none" w:sz="0" w:space="0" w:color="auto"/>
        <w:right w:val="none" w:sz="0" w:space="0" w:color="auto"/>
      </w:divBdr>
    </w:div>
    <w:div w:id="19208645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recruitment@bhn.org.uk"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qerim@bhn.org.uk"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apps.charitycommission.gov.uk/Showcharity/RegisterOfCharities/SearchResultHandler.aspx?RegisteredCharityNumber=113849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0EExT3a2fOY0cCpF6Hi6K7mqrg==">CgMxLjAyCWguM3pueXNoNzIJaC4zem55c2g3MgloLjN6bnlzaDcyDmgudG9lcW9rbnpzNHMyMgloLjN6bnlzaDcyCWguM3pueXNoNzIJaC4zem55c2g3MgloLjN6bnlzaDcyCWguM3pueXNoNzIJaC4zem55c2g3MgloLjN6bnlzaDcyCWguM3pueXNoNzIJaC4zem55c2g3MgloLjN6bnlzaDcyCWguM3pueXNoNzIJaC4zem55c2g3OAByITExRTVPU25abFZBdUd4TWo4MXJsZ1lmR3A3LVZYbUJwM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897</Words>
  <Characters>5119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dc:creator>
  <cp:lastModifiedBy>Qerim</cp:lastModifiedBy>
  <cp:revision>2</cp:revision>
  <cp:lastPrinted>2023-10-30T12:13:00Z</cp:lastPrinted>
  <dcterms:created xsi:type="dcterms:W3CDTF">2024-08-20T11:35:00Z</dcterms:created>
  <dcterms:modified xsi:type="dcterms:W3CDTF">2024-08-20T11:35:00Z</dcterms:modified>
</cp:coreProperties>
</file>